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459F" w14:textId="77777777" w:rsidR="00DC2A0E" w:rsidRDefault="00B9085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D858F06" w14:textId="77777777" w:rsidR="00DC2A0E" w:rsidRDefault="00B9085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7CC9DBE" w14:textId="77777777" w:rsidR="00DC2A0E" w:rsidRDefault="00B9085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26/08/2000</w:t>
      </w:r>
    </w:p>
    <w:p w14:paraId="6FCC3D37" w14:textId="77777777" w:rsidR="00DC2A0E" w:rsidRPr="00B90856" w:rsidRDefault="00B90856" w:rsidP="00B90856">
      <w:pPr>
        <w:spacing w:after="0" w:line="288" w:lineRule="auto"/>
        <w:jc w:val="center"/>
        <w:rPr>
          <w:rFonts w:ascii="Times New Roman" w:eastAsia="Times New Roman" w:hAnsi="Times New Roman" w:cs="Times New Roman"/>
          <w:i/>
          <w:color w:val="000000"/>
          <w:sz w:val="28"/>
          <w:szCs w:val="28"/>
        </w:rPr>
      </w:pPr>
      <w:r w:rsidRPr="00B90856">
        <w:rPr>
          <w:rFonts w:ascii="Times New Roman" w:eastAsia="Times New Roman" w:hAnsi="Times New Roman" w:cs="Times New Roman"/>
          <w:i/>
          <w:color w:val="000000"/>
          <w:sz w:val="28"/>
          <w:szCs w:val="28"/>
        </w:rPr>
        <w:t>Giảng tại: Tịnh tông Học hội Singapore</w:t>
      </w:r>
    </w:p>
    <w:p w14:paraId="49E4D11E" w14:textId="77777777" w:rsidR="00B90856" w:rsidRPr="00B90856" w:rsidRDefault="00B90856" w:rsidP="00B90856">
      <w:pPr>
        <w:spacing w:after="0" w:line="288" w:lineRule="auto"/>
        <w:jc w:val="center"/>
        <w:rPr>
          <w:rFonts w:ascii="Times New Roman" w:eastAsia="Times New Roman" w:hAnsi="Times New Roman" w:cs="Times New Roman"/>
          <w:i/>
          <w:color w:val="000000"/>
          <w:sz w:val="28"/>
          <w:szCs w:val="28"/>
        </w:rPr>
      </w:pPr>
      <w:r w:rsidRPr="00B90856">
        <w:rPr>
          <w:rFonts w:ascii="Times New Roman" w:eastAsia="Times New Roman" w:hAnsi="Times New Roman" w:cs="Times New Roman"/>
          <w:i/>
          <w:color w:val="000000"/>
          <w:sz w:val="28"/>
          <w:szCs w:val="28"/>
        </w:rPr>
        <w:t>Việt dịch: Ban biên dịch Pháp Âm Tuyên Lưu</w:t>
      </w:r>
    </w:p>
    <w:p w14:paraId="095553DB" w14:textId="60481F47" w:rsidR="00DC2A0E" w:rsidRDefault="00B9085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58</w:t>
      </w:r>
    </w:p>
    <w:p w14:paraId="297EA930" w14:textId="77777777" w:rsidR="00DC2A0E" w:rsidRDefault="00DC2A0E">
      <w:pPr>
        <w:spacing w:after="0" w:line="288" w:lineRule="auto"/>
        <w:jc w:val="center"/>
        <w:rPr>
          <w:rFonts w:ascii="Times New Roman" w:eastAsia="Times New Roman" w:hAnsi="Times New Roman" w:cs="Times New Roman"/>
          <w:b/>
          <w:color w:val="000000"/>
          <w:sz w:val="28"/>
          <w:szCs w:val="28"/>
        </w:rPr>
      </w:pPr>
    </w:p>
    <w:p w14:paraId="6BB317E8" w14:textId="77777777" w:rsidR="000F6BCE" w:rsidRDefault="00B908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Kinh văn của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giảng đến không tham, không sân, không si, đây là phần giảng dạy then chốt của toàn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quan trọng đối với việc tu học của chúng ta. Có rất nhiều đồng tu từ các nơi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sáng sớm hôm nay bởi vì chúng tôi không giảng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kia không có xe chạy qua, nên chúng ta tạm dừng một buổi,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họ đều có duyên đến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tận dụng thời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sẽ nói chuyện với mọi người về lớp bồi dưỡng khóa tiếp theo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hiện tại đang tích cực trù bị.</w:t>
      </w:r>
    </w:p>
    <w:p w14:paraId="0226F570"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Tháng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Lý Văn Hoa đưa cho tôi một danh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có đủ 30 vị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tôi không nghĩ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cục tôn giáo quốc gia Trung Quốc có thể phê chuẩn văn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kiện này là do Đao Thuật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phó của hiệp hội Phật giáo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 xuất cùng hợp tác với chúng ta, họ chọn ra 30 học sinh, đưa qua bên đây để bồi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được phê chuẩn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họ đang lựa chọn học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đưa 30 người qua bên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học sinh khóa kế tiếp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ít có 60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nghĩ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phân phối thời gian cho 60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tuần lễ nhất định phải giảng một giờ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Ban đầu trong suy nghĩ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định mở 10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lớp có một học sinh đã tốt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mời họ làm trợ giáo, hướng dẫn ba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nếu có 60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mỗi một lớp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gồm sáu học sinh với một trợ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người cũng tương đối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là con số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10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trò chúng ta có hơn 70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cộng với những người xuất gia là các nhân viên làm việc ở nơi đây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Mộc Nguyên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này của chúng ta người xuất gia có thể lên đến 100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ở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cứ đạo tràng nào cũng không có nhiều người xuất gia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sẽ rất hưng vượng.</w:t>
      </w:r>
    </w:p>
    <w:p w14:paraId="12B9F0AB"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Phân công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vấn đề này của chúng ta liền có thể giải quyết, mỗi một lớp có bảy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người giảng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vừa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tuần lễ sáu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học trò đều luân phiên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vẫn để trợ giáo giảng đại tòa ở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các học sinh thảy đều giảng tiểu tòa,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chính là giảng tiểu tòa </w:t>
      </w:r>
      <w:r>
        <w:rPr>
          <w:rFonts w:ascii="Times New Roman" w:eastAsia="Book Antiqua" w:hAnsi="Times New Roman" w:cs="Times New Roman"/>
          <w:sz w:val="28"/>
          <w:szCs w:val="28"/>
        </w:rPr>
        <w:lastRenderedPageBreak/>
        <w:t>ở nơi lớp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người phê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họ cải tiến,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đủ rồi. Ngày trước ở Đài Trung, tôi học giáo với lão cư sĩ Lý Bỉnh Nam, tôi ở Đài Trung 10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một lớp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Lớp nhỏ đó của tôi gồm bảy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người bạn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người đều học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đều hiểu những quy củ của việc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nhờ vào sự phê bình của các bạn học để cải tiến,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lên giảng tòa lớn đối diện với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giảm bớt sai sót.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Đài Trung nhiều năm như vậy học tập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chưa từng phê bình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những gì tôi giảng, thầy chỉ nghe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10 năm chỉ nghe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đều không nghe tôi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những gì tôi giảng thì thầy đều biết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không cách gì giấu được thầy, thực tế nghe tôi giảng kinh ở giảng đường chỉ có nghe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việc này nhất định phải rất nghiêm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nỗ lực.</w:t>
      </w:r>
    </w:p>
    <w:p w14:paraId="3574F4E4"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thù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“pháp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bảo ở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người lưu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chìm mà không thể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xưa thường nói: </w:t>
      </w:r>
      <w:r>
        <w:rPr>
          <w:rFonts w:ascii="Times New Roman" w:eastAsia="Book Antiqua" w:hAnsi="Times New Roman" w:cs="Times New Roman"/>
          <w:i/>
          <w:sz w:val="28"/>
          <w:szCs w:val="28"/>
        </w:rPr>
        <w:t>“Người có thể hoằng đạo, chẳng phải đạo hoằng người.”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Sự hưng suy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xem thời đại này có người hoằng dương Phật pháp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sách đều còn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hoằng pháp thì cũng không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có người hoằng pháp. Cho nên phải chân thật phát đại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mình”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hy sinh hưởng thụ vật chất ngũ dục lục trần, danh văn lợi dưỡng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chân thật có thể buông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tham muốn sự hưởng thụ của thế tục, không thể buông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dù Phật pháp có ở ngay trước mặt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thể bước vào cửa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chính là tâm Bồ-đề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tâm đồng nguyện với chư Phật Như Lai, pháp thân đại sĩ.</w:t>
      </w:r>
    </w:p>
    <w:p w14:paraId="4E9D40E8"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Đừng sợ chính mình không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không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ta phát tâm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phát tâm chân thành thì sẽ có cảm ứng. Chúng ta nương vào sự gia trì của Phật Bồ-tát, không có Phật Bồ-tát gia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câu, một chữ trong kinh điển chúng ta cũng không nói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giảng kinh giáo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giảng rất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giảng khiến thính chúng pháp hỷ sung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do tâm chân thành của bạn cảm ứng. Mỗi một người chúng ta cùng nhau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thành tích học tập không như nhau, sự không giống nhau này tuyệt đối không phải thông minh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không thông minh trí tuệ nhưng trái lại thành tích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thông minh trí tuệ lại bị đào thải. 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tích học tập không liên quan đến thông minh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liên quan đến tâm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mấy phần tâm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w:t>
      </w:r>
      <w:r>
        <w:rPr>
          <w:rFonts w:ascii="Times New Roman" w:eastAsia="Book Antiqua" w:hAnsi="Times New Roman" w:cs="Times New Roman"/>
          <w:sz w:val="28"/>
          <w:szCs w:val="28"/>
        </w:rPr>
        <w:lastRenderedPageBreak/>
        <w:t>bạn được Phật Bồ-tát gia trì cấp độ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thành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đạt được gia trì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thành không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Phật đã nói trong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tu thiện không tệ,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ở trong thiện xen tạp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biệt ở chỗ này.</w:t>
      </w:r>
    </w:p>
    <w:p w14:paraId="1CE28FF2" w14:textId="77777777" w:rsidR="000F6BCE" w:rsidRDefault="00B908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nào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tư tự lợi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văn lợi dưỡng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mạn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xen tạp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 bất thiện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nhổ trừ; ngoài ra còn có bất thiện cành ngọn,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thiện cành ngọn là do thường thức của bạn không đủ. Cho nên hoằng pháp lợi sanh không phải là việc dễ dàng, lúc chúng tôi tiếp nhận giáo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thường dặn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thông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thuyết pháp mới có thể khế cơ, khế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Phật pháp thì khế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pháp thế gian thì khế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học Phật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pháp lại càng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thông đạt tất cả pháp thế xuất thế gian thì mới có thể làm được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gian không ngoài hiểu biết thường tình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thường thức phong phú,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tiếp nhận giáo huấn ngay trong cuộc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có thể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thiện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chúng ta phải giúp họ sửa đổi bất thiện này; để giúp người sửa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dạy chúng ta cần có phương tiện thiện xảo.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thiện xảo,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thẳng thắn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khiến người sanh phản cảm,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bạn đều là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tôi đều là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họ bài trừ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tiếp nhận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tốt của bạn trong suy nghĩ của người khác là ác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khế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Bồ-tát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cơ được xếp ở điều thứ nhất.</w:t>
      </w:r>
    </w:p>
    <w:p w14:paraId="677FD366"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Khi tôi tiếp xúc với các lãnh tụ tôn giáo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với họ một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truyền đến Trung Quốc từ thời triều 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kỳ hưng thịnh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kỳ hoàng kim là thời Tùy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đại Tùy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giao thông giữa Trung Quốc và Tây Vực rất tấp nập,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biết con đường tơ lụa. Vào lúc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Ki-tô giáo, Thiên Chúa giáo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Hồi giáo cũng truyền vào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Hỏa giáo cũng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được truyền vào rất sớm. Thế nhưng rất nhiều tôn giáo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sánh với sự phát triển nhanh chóng của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khiến người Trung Quốc hoan hỷ tiếp nhận như vậy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hiểu được khế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chúng ta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biết bổn thổ hóa, hiện đại hóa.</w:t>
      </w:r>
    </w:p>
    <w:p w14:paraId="35B5ECE4"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Những vị cao tăng Ấn Độ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y phục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mặc trang phục của Ấn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mặc áo tràng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hòa chung với đời sống của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trúc của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xây dựng theo kiểu dáng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người Trung Quốc nhìn thấy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Kiểu dáng xây dựng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các tôn giáo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 hình thức giáo đường của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nhìn là biết của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hoá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không dễ đi vào lòng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trang phục là trang phục của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nhìn là biết người nước ngoài. Do vậy khi họ hoằng dương,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còn xa mới bằng được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thần của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đã đọc trong kinh điển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hình tướng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loại hóa thân. Việc này cực kỳ vi diệu,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ưa thích tướng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ngài hiện ra tướng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tướng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pháp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cơ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tùy loại hóa thân, tùy cơ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linh động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chân thật bén rễ nảy mầm, đơm hoa kết trái 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thù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phải xem trọng khế cơ. Phật pháp giáo hóa chúng sanh rất có tâm nhẫn nại.</w:t>
      </w:r>
    </w:p>
    <w:p w14:paraId="04EAF18A" w14:textId="77777777" w:rsidR="000F6BCE" w:rsidRDefault="00B908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tại chúng ta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đạo tràng nhà Phật làm không đúng pháp. Họ đến tìm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giáo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bạn chỉ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bạn chỉ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xem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hay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lúc thì đó là lời khách sáo,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thật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trước tôi đã gặp qua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từ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hấp thụ được rất nhiều giáo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khôn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khi tôi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tuổi trẻ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pháp sư giảng kinh xuống thỉnh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Tịnh Không, xin ngài chỉ giáo cho.”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giảng có chỗ không được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liền muốn chỉ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vừa nhìn, tôi vừa mới mở miệng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vẻ mặt của họ trở nên không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liền nói: “À, tốt tốt, thầy giảng rất hay,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nói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lời khách sáo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ngài chỉ giáo, chỉ dạy cho”,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mời bạn nói thêm nhiều lời tâng bốc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cái 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đừng cho đó là thật, nếu bạn phê bình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sắc mặt họ sẽ lập tức xị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phải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người ta nói: “Mời pháp sư chỉ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thử họ là thật tâm hay là lời khách sáo.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nói lời khách sáo,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nghĩ đó là lời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vừa phê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thành oan gia đối đầu. Chúng tôi từ trong kinh nghiệm đã học được rất nhiều.</w:t>
      </w:r>
    </w:p>
    <w:p w14:paraId="08C13759"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dạy Bồ-tát sáu ba-la-mật,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nhẫn nhục là quan trọng, nhẫn nhục chính là phải có tâm nhẫn nại. Việc tốt cũng không phải dễ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có được phước báo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nghe cổ đức nói là “việc tốt lắm giày vò”,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giày vò là chướng ngại; khi bạn muốn làm một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chướng ngại trùng trùng. Bạn phải dùng trí tuệ để ứng phó những chướng ngại này, con đường này đi không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con đường kia;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kia không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con đường nọ,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sẽ có con đường đi được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không có đường để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là điều nhất định không thể tránh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đi đường vòng,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chờ đợi thời tiết nhân duyên, ở ngay trong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học tập thành tựu hậu đắc trí của chính mình. Sau đó ở trong tất cả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cảnh, nghịch cảnh,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duyên, ác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có năng lực ứng biến khéo léo;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thường nói “phương tiện khéo léo”,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có năng lực này.</w:t>
      </w:r>
    </w:p>
    <w:p w14:paraId="61DB6D20" w14:textId="77777777" w:rsidR="000F6BCE" w:rsidRDefault="00B908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Bởi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cảnh, nghịch cảnh,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duyên, ác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này là hoàn cảnh nhân sự, hoàn cảnh nhân sự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nhân sự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ta đều là nơi chốn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chịu dụng tâm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sẽ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thiện là thiện tri thức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ác cũng là thiện tri thức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mới có thể lĩnh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vĩnh viễn sống trong thế giới cảm 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tất cả con người đều là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tất cả vạn vật cũng là thầy.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động vật, thực vật, khoáng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li từng tí đều đang khai phát trí tuệ bát-nhã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chính mình xả bỏ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bỏ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bỏ thành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khiêm tốn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tựu vô thượng Bồ-đề không cần phải ba đại a-tăng-kỳ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cần thời gian dài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gian nan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không khéo học, không biết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cần thời gian dài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biết học thì không cần thời gian dài đến như vậy.</w:t>
      </w:r>
    </w:p>
    <w:p w14:paraId="1F1FB1D6" w14:textId="39F64941" w:rsidR="00DC2A0E" w:rsidRDefault="00B90856" w:rsidP="000F6BCE">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Biết học, phương tiện trước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điều kiện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hiếu học, thích học, chịu học. Sau đó từ nơi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nơi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có được rất nhiều giáo huấn quý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biết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lớp bồi dưỡng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khóa này có nhiều đồng tu như vậy cùng nhau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nhân duyên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là trong kệ khai kinh nói “trăm ngàn muôn kiếp khó tìm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trân quý nhân duyên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lực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cố gắng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thành tựu thù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học tập lần này là sáu tháng, sáu tháng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cơ duyên đích thực là rất khó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các đồng tu chân thật hiếu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nắm lấy cơ hội. Tốt rồi, hôm nay thời gian đã hết, chúng ta giảng đến đây.</w:t>
      </w:r>
    </w:p>
    <w:p w14:paraId="1DF62F38" w14:textId="77777777" w:rsidR="00DC2A0E" w:rsidRDefault="00DC2A0E">
      <w:pPr>
        <w:spacing w:after="0" w:line="288" w:lineRule="auto"/>
        <w:jc w:val="both"/>
        <w:rPr>
          <w:rFonts w:ascii="Times New Roman" w:eastAsia="Times New Roman" w:hAnsi="Times New Roman" w:cs="Times New Roman"/>
          <w:b/>
          <w:color w:val="000000"/>
          <w:sz w:val="28"/>
          <w:szCs w:val="28"/>
        </w:rPr>
      </w:pPr>
    </w:p>
    <w:sectPr w:rsidR="00DC2A0E" w:rsidSect="00B9085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227A" w14:textId="77777777" w:rsidR="00B90856" w:rsidRDefault="00B90856" w:rsidP="00B90856">
      <w:pPr>
        <w:spacing w:after="0" w:line="240" w:lineRule="auto"/>
      </w:pPr>
      <w:r>
        <w:separator/>
      </w:r>
    </w:p>
  </w:endnote>
  <w:endnote w:type="continuationSeparator" w:id="0">
    <w:p w14:paraId="7354305C" w14:textId="77777777" w:rsidR="00B90856" w:rsidRDefault="00B90856" w:rsidP="00B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AB0B" w14:textId="77777777" w:rsidR="00B90856" w:rsidRDefault="00B90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6A94" w14:textId="070E238E" w:rsidR="00B90856" w:rsidRPr="00B90856" w:rsidRDefault="00B90856" w:rsidP="00B90856">
    <w:pPr>
      <w:pStyle w:val="Footer"/>
      <w:tabs>
        <w:tab w:val="clear" w:pos="4513"/>
        <w:tab w:val="clear" w:pos="9026"/>
      </w:tabs>
      <w:jc w:val="center"/>
      <w:rPr>
        <w:rFonts w:ascii="Times New Roman" w:hAnsi="Times New Roman" w:cs="Times New Roman"/>
        <w:sz w:val="24"/>
      </w:rPr>
    </w:pPr>
    <w:r w:rsidRPr="00B90856">
      <w:rPr>
        <w:rFonts w:ascii="Times New Roman" w:hAnsi="Times New Roman" w:cs="Times New Roman"/>
        <w:sz w:val="24"/>
      </w:rPr>
      <w:fldChar w:fldCharType="begin"/>
    </w:r>
    <w:r w:rsidRPr="00B90856">
      <w:rPr>
        <w:rFonts w:ascii="Times New Roman" w:hAnsi="Times New Roman" w:cs="Times New Roman"/>
        <w:sz w:val="24"/>
      </w:rPr>
      <w:instrText xml:space="preserve"> PAGE  \* MERGEFORMAT </w:instrText>
    </w:r>
    <w:r w:rsidRPr="00B90856">
      <w:rPr>
        <w:rFonts w:ascii="Times New Roman" w:hAnsi="Times New Roman" w:cs="Times New Roman"/>
        <w:sz w:val="24"/>
      </w:rPr>
      <w:fldChar w:fldCharType="separate"/>
    </w:r>
    <w:r w:rsidRPr="00B90856">
      <w:rPr>
        <w:rFonts w:ascii="Times New Roman" w:hAnsi="Times New Roman" w:cs="Times New Roman"/>
        <w:noProof/>
        <w:sz w:val="24"/>
      </w:rPr>
      <w:t>1</w:t>
    </w:r>
    <w:r w:rsidRPr="00B9085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CEF8" w14:textId="7501C74F" w:rsidR="00B90856" w:rsidRPr="00B90856" w:rsidRDefault="00B90856" w:rsidP="00B908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B7CA" w14:textId="77777777" w:rsidR="00B90856" w:rsidRDefault="00B90856" w:rsidP="00B90856">
      <w:pPr>
        <w:spacing w:after="0" w:line="240" w:lineRule="auto"/>
      </w:pPr>
      <w:r>
        <w:separator/>
      </w:r>
    </w:p>
  </w:footnote>
  <w:footnote w:type="continuationSeparator" w:id="0">
    <w:p w14:paraId="50282CDF" w14:textId="77777777" w:rsidR="00B90856" w:rsidRDefault="00B90856" w:rsidP="00B9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B7D1" w14:textId="77777777" w:rsidR="00B90856" w:rsidRDefault="00B90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93C1" w14:textId="77777777" w:rsidR="00B90856" w:rsidRDefault="00B90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B3F5" w14:textId="77777777" w:rsidR="00B90856" w:rsidRDefault="00B90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F6BCE"/>
    <w:rsid w:val="001232FB"/>
    <w:rsid w:val="0012499F"/>
    <w:rsid w:val="001355D5"/>
    <w:rsid w:val="0022334A"/>
    <w:rsid w:val="002759F5"/>
    <w:rsid w:val="0029072A"/>
    <w:rsid w:val="00290CD5"/>
    <w:rsid w:val="002B1F58"/>
    <w:rsid w:val="002F1B38"/>
    <w:rsid w:val="003A2F23"/>
    <w:rsid w:val="003E0FB0"/>
    <w:rsid w:val="00430F63"/>
    <w:rsid w:val="004422BD"/>
    <w:rsid w:val="00493CD4"/>
    <w:rsid w:val="004B71A4"/>
    <w:rsid w:val="00510D6D"/>
    <w:rsid w:val="00516863"/>
    <w:rsid w:val="005665AB"/>
    <w:rsid w:val="0059159C"/>
    <w:rsid w:val="005B7A3A"/>
    <w:rsid w:val="005C2853"/>
    <w:rsid w:val="005C7216"/>
    <w:rsid w:val="00616D43"/>
    <w:rsid w:val="006825F8"/>
    <w:rsid w:val="006D12FB"/>
    <w:rsid w:val="006E6D19"/>
    <w:rsid w:val="006F7157"/>
    <w:rsid w:val="00751170"/>
    <w:rsid w:val="007D0AF5"/>
    <w:rsid w:val="007D60E6"/>
    <w:rsid w:val="007F3AD3"/>
    <w:rsid w:val="00813CA1"/>
    <w:rsid w:val="00824499"/>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B90856"/>
    <w:rsid w:val="00C1460B"/>
    <w:rsid w:val="00C73C54"/>
    <w:rsid w:val="00CD103C"/>
    <w:rsid w:val="00D0492F"/>
    <w:rsid w:val="00D35DE7"/>
    <w:rsid w:val="00D72B29"/>
    <w:rsid w:val="00D90AD4"/>
    <w:rsid w:val="00DC2A0E"/>
    <w:rsid w:val="00DC491F"/>
    <w:rsid w:val="00DC6660"/>
    <w:rsid w:val="00DE4E2B"/>
    <w:rsid w:val="00DE654B"/>
    <w:rsid w:val="00DF7AA8"/>
    <w:rsid w:val="00E54FA5"/>
    <w:rsid w:val="00E8477D"/>
    <w:rsid w:val="00E85D2E"/>
    <w:rsid w:val="00ED3BD4"/>
    <w:rsid w:val="00F028F2"/>
    <w:rsid w:val="00F3380C"/>
    <w:rsid w:val="00F5131A"/>
    <w:rsid w:val="00F72B49"/>
    <w:rsid w:val="00FB7EDC"/>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356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B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856"/>
    <w:rPr>
      <w:rFonts w:ascii="Calibri" w:eastAsia="Calibri" w:hAnsi="Calibri" w:cs="Calibri"/>
      <w:color w:val="auto"/>
      <w:sz w:val="22"/>
      <w:szCs w:val="22"/>
    </w:rPr>
  </w:style>
  <w:style w:type="paragraph" w:styleId="Footer">
    <w:name w:val="footer"/>
    <w:basedOn w:val="Normal"/>
    <w:link w:val="FooterChar"/>
    <w:uiPriority w:val="99"/>
    <w:unhideWhenUsed/>
    <w:rsid w:val="00B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85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E8477D"/>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9B1D-8F6A-466D-B35A-99D4C480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2023-07-29T04:50:00Z</dcterms:created>
  <dcterms:modified xsi:type="dcterms:W3CDTF">2026-05-13T03:37:00Z</dcterms:modified>
</cp:coreProperties>
</file>